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D5DE7" w14:textId="77777777" w:rsidR="00990F13" w:rsidRPr="00B9356B" w:rsidRDefault="00990F13" w:rsidP="00990F1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62"/>
      <w:bookmarkStart w:id="1" w:name="P351"/>
      <w:bookmarkEnd w:id="0"/>
      <w:bookmarkEnd w:id="1"/>
      <w:r w:rsidRPr="00B9356B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14:paraId="79782C4C" w14:textId="77777777" w:rsidR="00990F13" w:rsidRPr="00B9356B" w:rsidRDefault="00990F13" w:rsidP="00990F1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56B">
        <w:rPr>
          <w:rFonts w:ascii="Times New Roman" w:hAnsi="Times New Roman" w:cs="Times New Roman"/>
          <w:b/>
          <w:sz w:val="28"/>
          <w:szCs w:val="28"/>
        </w:rPr>
        <w:t>о результатах проведения оценки регулирующего воздействия</w:t>
      </w:r>
    </w:p>
    <w:p w14:paraId="12486775" w14:textId="77777777" w:rsidR="00990F13" w:rsidRPr="00B9356B" w:rsidRDefault="00990F13" w:rsidP="00990F1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56B">
        <w:rPr>
          <w:rFonts w:ascii="Times New Roman" w:hAnsi="Times New Roman" w:cs="Times New Roman"/>
          <w:b/>
          <w:sz w:val="28"/>
          <w:szCs w:val="28"/>
        </w:rPr>
        <w:t>проекта нормативного правового акта</w:t>
      </w:r>
    </w:p>
    <w:p w14:paraId="7EB5B31D" w14:textId="77777777" w:rsidR="00990F13" w:rsidRPr="00B9356B" w:rsidRDefault="00990F13" w:rsidP="00990F1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1BA567E8" w14:textId="77777777" w:rsidR="00990F13" w:rsidRPr="00B9356B" w:rsidRDefault="00990F13" w:rsidP="00990F1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338FF93D" w14:textId="77777777" w:rsidR="00990F13" w:rsidRPr="00B9356B" w:rsidRDefault="00990F13" w:rsidP="00990F13">
      <w:pPr>
        <w:pStyle w:val="ConsPlusNonformat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9356B">
        <w:rPr>
          <w:rFonts w:ascii="Times New Roman" w:hAnsi="Times New Roman" w:cs="Times New Roman"/>
          <w:sz w:val="28"/>
          <w:szCs w:val="28"/>
        </w:rPr>
        <w:t>1. Общие сведения</w:t>
      </w:r>
    </w:p>
    <w:p w14:paraId="3559575A" w14:textId="77777777" w:rsidR="00990F13" w:rsidRPr="00B9356B" w:rsidRDefault="00990F13" w:rsidP="00990F13">
      <w:pPr>
        <w:pStyle w:val="ConsPlusNonformat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9356B">
        <w:rPr>
          <w:rFonts w:ascii="Times New Roman" w:hAnsi="Times New Roman" w:cs="Times New Roman"/>
          <w:b/>
          <w:sz w:val="28"/>
          <w:szCs w:val="28"/>
        </w:rPr>
        <w:t>Разработчик проекта нормативного правового акта:</w:t>
      </w:r>
      <w:r w:rsidRPr="00B9356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78E865" w14:textId="77777777" w:rsidR="00990F13" w:rsidRPr="00B9356B" w:rsidRDefault="00990F13" w:rsidP="00990F13">
      <w:pPr>
        <w:pStyle w:val="ConsPlusNonformat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9356B">
        <w:rPr>
          <w:rFonts w:ascii="Times New Roman" w:hAnsi="Times New Roman" w:cs="Times New Roman"/>
          <w:sz w:val="28"/>
          <w:szCs w:val="28"/>
        </w:rPr>
        <w:t>Отдел экономического развития администрации городского округа «Александровск-Сахалинский район».</w:t>
      </w:r>
    </w:p>
    <w:p w14:paraId="1C783639" w14:textId="77777777" w:rsidR="00990F13" w:rsidRPr="00B9356B" w:rsidRDefault="00990F13" w:rsidP="00990F13">
      <w:pPr>
        <w:pStyle w:val="ConsPlusNonformat"/>
        <w:ind w:left="0"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9356B">
        <w:rPr>
          <w:rFonts w:ascii="Times New Roman" w:hAnsi="Times New Roman" w:cs="Times New Roman"/>
          <w:b/>
          <w:sz w:val="28"/>
          <w:szCs w:val="28"/>
        </w:rPr>
        <w:t>Вид, наименование проекта нормативного правового акта:</w:t>
      </w:r>
    </w:p>
    <w:p w14:paraId="08D3FE47" w14:textId="1DDE3593" w:rsidR="00B45C2F" w:rsidRPr="0089089C" w:rsidRDefault="00B45C2F" w:rsidP="00B45C2F">
      <w:pPr>
        <w:autoSpaceDE w:val="0"/>
        <w:autoSpaceDN w:val="0"/>
        <w:adjustRightInd w:val="0"/>
        <w:ind w:left="0" w:firstLine="708"/>
        <w:rPr>
          <w:sz w:val="28"/>
          <w:szCs w:val="28"/>
        </w:rPr>
      </w:pPr>
      <w:r w:rsidRPr="0089089C">
        <w:rPr>
          <w:sz w:val="28"/>
          <w:szCs w:val="28"/>
        </w:rPr>
        <w:t>Постановление городского округа «Александровск-Сахалинский район»</w:t>
      </w:r>
      <w:r>
        <w:rPr>
          <w:sz w:val="28"/>
          <w:szCs w:val="28"/>
        </w:rPr>
        <w:t xml:space="preserve"> </w:t>
      </w:r>
      <w:r w:rsidRPr="0089089C">
        <w:rPr>
          <w:sz w:val="28"/>
          <w:szCs w:val="28"/>
        </w:rPr>
        <w:t xml:space="preserve">Об утверждении Порядка предоставления субсидии </w:t>
      </w:r>
      <w:bookmarkStart w:id="2" w:name="_Hlk78298732"/>
      <w:r w:rsidRPr="0089089C">
        <w:rPr>
          <w:sz w:val="28"/>
          <w:szCs w:val="28"/>
        </w:rPr>
        <w:t>на возмещение затрат гражданам, ведущим личное подсобное хозяйство, на содержание коров</w:t>
      </w:r>
      <w:bookmarkEnd w:id="2"/>
      <w:r w:rsidRPr="0089089C">
        <w:rPr>
          <w:sz w:val="28"/>
          <w:szCs w:val="28"/>
        </w:rPr>
        <w:t xml:space="preserve">».  </w:t>
      </w:r>
    </w:p>
    <w:p w14:paraId="7DC9C289" w14:textId="4269E399" w:rsidR="00990F13" w:rsidRPr="006242E6" w:rsidRDefault="00990F13" w:rsidP="00990F13">
      <w:pPr>
        <w:pStyle w:val="ConsPlusNonformat"/>
        <w:ind w:left="0"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9356B">
        <w:rPr>
          <w:rFonts w:ascii="Times New Roman" w:hAnsi="Times New Roman" w:cs="Times New Roman"/>
          <w:b/>
          <w:sz w:val="28"/>
          <w:szCs w:val="28"/>
        </w:rPr>
        <w:t xml:space="preserve">2. Проблема, на решение которой направлено принятие </w:t>
      </w:r>
      <w:r>
        <w:rPr>
          <w:rFonts w:ascii="Times New Roman" w:hAnsi="Times New Roman" w:cs="Times New Roman"/>
          <w:b/>
          <w:sz w:val="28"/>
          <w:szCs w:val="28"/>
        </w:rPr>
        <w:t xml:space="preserve">нормативного </w:t>
      </w:r>
      <w:r w:rsidRPr="00B9356B">
        <w:rPr>
          <w:rFonts w:ascii="Times New Roman" w:hAnsi="Times New Roman" w:cs="Times New Roman"/>
          <w:b/>
          <w:sz w:val="28"/>
          <w:szCs w:val="28"/>
        </w:rPr>
        <w:t>правового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356B">
        <w:rPr>
          <w:rFonts w:ascii="Times New Roman" w:hAnsi="Times New Roman" w:cs="Times New Roman"/>
          <w:b/>
          <w:sz w:val="28"/>
          <w:szCs w:val="28"/>
        </w:rPr>
        <w:t>акта:</w:t>
      </w:r>
      <w:r w:rsidRPr="00B9356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A44EAB" w14:textId="77777777" w:rsidR="00B45C2F" w:rsidRDefault="00B45C2F" w:rsidP="00990F13">
      <w:pPr>
        <w:pStyle w:val="ConsPlusNonformat"/>
        <w:ind w:left="0"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сокращение поголовья коров в ЛПХ.  </w:t>
      </w:r>
    </w:p>
    <w:p w14:paraId="40003310" w14:textId="77777777" w:rsidR="00E952AD" w:rsidRDefault="00990F13" w:rsidP="00E952AD">
      <w:pPr>
        <w:pStyle w:val="a7"/>
        <w:suppressAutoHyphens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356B">
        <w:rPr>
          <w:rFonts w:ascii="Times New Roman" w:hAnsi="Times New Roman"/>
          <w:b/>
          <w:sz w:val="28"/>
          <w:szCs w:val="28"/>
        </w:rPr>
        <w:t xml:space="preserve">Причины (источники) возникновения проблемы: </w:t>
      </w:r>
      <w:bookmarkStart w:id="3" w:name="_Hlk184395225"/>
      <w:r w:rsidR="00E952AD" w:rsidRPr="003E5745">
        <w:rPr>
          <w:rFonts w:ascii="Times New Roman" w:hAnsi="Times New Roman"/>
          <w:sz w:val="28"/>
          <w:szCs w:val="28"/>
        </w:rPr>
        <w:t>невозможность предоставления субсидий</w:t>
      </w:r>
      <w:r w:rsidR="00E952AD">
        <w:rPr>
          <w:rFonts w:ascii="Times New Roman" w:hAnsi="Times New Roman"/>
          <w:sz w:val="28"/>
          <w:szCs w:val="28"/>
        </w:rPr>
        <w:t xml:space="preserve"> на содержание коров. </w:t>
      </w:r>
    </w:p>
    <w:bookmarkEnd w:id="3"/>
    <w:p w14:paraId="232E3BA7" w14:textId="62B3B2DE" w:rsidR="00990F13" w:rsidRPr="00B9356B" w:rsidRDefault="00990F13" w:rsidP="00990F13">
      <w:pPr>
        <w:pStyle w:val="ConsPlusNonformat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9356B">
        <w:rPr>
          <w:rFonts w:ascii="Times New Roman" w:hAnsi="Times New Roman" w:cs="Times New Roman"/>
          <w:b/>
          <w:sz w:val="28"/>
          <w:szCs w:val="28"/>
        </w:rPr>
        <w:t>Негативные эффекты, связанные с существованием проблемы</w:t>
      </w:r>
      <w:r w:rsidRPr="00B9356B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снижение производства сельскохозяйственной продукции</w:t>
      </w:r>
      <w:r w:rsidR="00B45C2F">
        <w:rPr>
          <w:rFonts w:ascii="Times New Roman" w:hAnsi="Times New Roman" w:cs="Times New Roman"/>
          <w:sz w:val="28"/>
          <w:szCs w:val="28"/>
        </w:rPr>
        <w:t xml:space="preserve">, снижение поголовья КРС в ЛПХ. </w:t>
      </w:r>
    </w:p>
    <w:p w14:paraId="3FB345EB" w14:textId="5C108BFF" w:rsidR="00990F13" w:rsidRPr="00B9356B" w:rsidRDefault="00990F13" w:rsidP="00990F13">
      <w:pPr>
        <w:pStyle w:val="ConsPlusNonformat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9356B">
        <w:rPr>
          <w:rFonts w:ascii="Times New Roman" w:hAnsi="Times New Roman" w:cs="Times New Roman"/>
          <w:b/>
          <w:sz w:val="28"/>
          <w:szCs w:val="28"/>
        </w:rPr>
        <w:t>Риски и предполагаемые последствия, связанные с сохранением текущего положения</w:t>
      </w:r>
      <w:r w:rsidRPr="00B9356B">
        <w:rPr>
          <w:rFonts w:ascii="Times New Roman" w:hAnsi="Times New Roman" w:cs="Times New Roman"/>
          <w:sz w:val="28"/>
          <w:szCs w:val="28"/>
        </w:rPr>
        <w:t xml:space="preserve">: </w:t>
      </w:r>
      <w:r w:rsidR="004E608D">
        <w:rPr>
          <w:rFonts w:ascii="Times New Roman" w:hAnsi="Times New Roman" w:cs="Times New Roman"/>
          <w:sz w:val="28"/>
          <w:szCs w:val="28"/>
        </w:rPr>
        <w:t xml:space="preserve">снижение поголовья сельскохозяйственных животных. </w:t>
      </w:r>
      <w:r w:rsidRPr="00B9356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8E1073" w14:textId="77777777" w:rsidR="00990F13" w:rsidRPr="00B9356B" w:rsidRDefault="00990F13" w:rsidP="00990F13">
      <w:pPr>
        <w:pStyle w:val="ConsPlusNonformat"/>
        <w:ind w:firstLine="28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9356B">
        <w:rPr>
          <w:rFonts w:ascii="Times New Roman" w:hAnsi="Times New Roman" w:cs="Times New Roman"/>
          <w:b/>
          <w:sz w:val="28"/>
          <w:szCs w:val="28"/>
        </w:rPr>
        <w:t>3. Цели регулирования</w:t>
      </w:r>
    </w:p>
    <w:p w14:paraId="38AA4C07" w14:textId="2A2EB2C2" w:rsidR="00E952AD" w:rsidRDefault="00990F13" w:rsidP="00E952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C4474">
        <w:rPr>
          <w:rFonts w:ascii="Times New Roman" w:hAnsi="Times New Roman"/>
          <w:b/>
          <w:sz w:val="28"/>
          <w:szCs w:val="28"/>
        </w:rPr>
        <w:t>Основные цели проекта нормативного правового акта:</w:t>
      </w:r>
      <w:r w:rsidRPr="00B9356B">
        <w:rPr>
          <w:sz w:val="28"/>
          <w:szCs w:val="28"/>
        </w:rPr>
        <w:t xml:space="preserve"> </w:t>
      </w:r>
      <w:r w:rsidR="00E952AD" w:rsidRPr="003E5745">
        <w:rPr>
          <w:rFonts w:ascii="Times New Roman" w:hAnsi="Times New Roman"/>
          <w:sz w:val="28"/>
          <w:szCs w:val="28"/>
        </w:rPr>
        <w:t>приведени</w:t>
      </w:r>
      <w:r w:rsidR="00E952AD">
        <w:rPr>
          <w:rFonts w:ascii="Times New Roman" w:hAnsi="Times New Roman"/>
          <w:sz w:val="28"/>
          <w:szCs w:val="28"/>
        </w:rPr>
        <w:t>е</w:t>
      </w:r>
      <w:r w:rsidR="00E952AD" w:rsidRPr="003E5745">
        <w:rPr>
          <w:rFonts w:ascii="Times New Roman" w:hAnsi="Times New Roman"/>
          <w:sz w:val="28"/>
          <w:szCs w:val="28"/>
        </w:rPr>
        <w:t xml:space="preserve"> постановления администрации</w:t>
      </w:r>
      <w:r w:rsidR="00E952AD">
        <w:rPr>
          <w:rFonts w:ascii="Times New Roman" w:hAnsi="Times New Roman"/>
          <w:sz w:val="28"/>
          <w:szCs w:val="28"/>
        </w:rPr>
        <w:t xml:space="preserve"> городского округа «Александровск-Сахалинский район» в соответствии </w:t>
      </w:r>
      <w:proofErr w:type="gramStart"/>
      <w:r w:rsidR="00E952AD">
        <w:rPr>
          <w:rFonts w:ascii="Times New Roman" w:hAnsi="Times New Roman"/>
          <w:sz w:val="28"/>
          <w:szCs w:val="28"/>
        </w:rPr>
        <w:t>с :</w:t>
      </w:r>
      <w:proofErr w:type="gramEnd"/>
    </w:p>
    <w:p w14:paraId="783374E4" w14:textId="77777777" w:rsidR="00E952AD" w:rsidRDefault="00E952AD" w:rsidP="00E952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3E574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3E5745">
        <w:rPr>
          <w:rFonts w:ascii="Times New Roman" w:hAnsi="Times New Roman"/>
          <w:sz w:val="28"/>
          <w:szCs w:val="28"/>
        </w:rPr>
        <w:t xml:space="preserve">требованиями, определенными постановлением Правительства Российской Федерации от 25.10.2023 N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— производителям товаров, работ, услуг и проведение отборов получателей указанных субсидий, в том числе грантов в форме субсидий» (далее  постановление Правительства Российской Федерации от 25.10.2023 N 1782);  </w:t>
      </w:r>
    </w:p>
    <w:p w14:paraId="6918528D" w14:textId="77777777" w:rsidR="00E952AD" w:rsidRDefault="00E952AD" w:rsidP="00E952AD">
      <w:pPr>
        <w:pStyle w:val="a7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5745">
        <w:rPr>
          <w:rFonts w:ascii="Times New Roman" w:hAnsi="Times New Roman"/>
          <w:sz w:val="28"/>
          <w:szCs w:val="28"/>
        </w:rPr>
        <w:t>муниципальной программой «Развитие сельского хозяйства на территории городского округа «Александровск-Сахалинский район», утвержденной постановлением администрации городского округа «Александровск-Сахалинский район» от 30.09.2024 № 735.</w:t>
      </w:r>
    </w:p>
    <w:p w14:paraId="24C93F30" w14:textId="6523D1A6" w:rsidR="00990F13" w:rsidRPr="00DE6E3D" w:rsidRDefault="00990F13" w:rsidP="00E952AD">
      <w:pPr>
        <w:pStyle w:val="ConsPlusNonformat"/>
        <w:ind w:left="0"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E6E3D">
        <w:rPr>
          <w:rFonts w:ascii="Times New Roman" w:hAnsi="Times New Roman" w:cs="Times New Roman"/>
          <w:b/>
          <w:sz w:val="28"/>
          <w:szCs w:val="28"/>
        </w:rPr>
        <w:t>4. Варианты решения проблемы</w:t>
      </w:r>
    </w:p>
    <w:p w14:paraId="181936FB" w14:textId="77777777" w:rsidR="00E952AD" w:rsidRPr="000B1013" w:rsidRDefault="00E952AD" w:rsidP="00E952AD">
      <w:pPr>
        <w:autoSpaceDE w:val="0"/>
        <w:autoSpaceDN w:val="0"/>
        <w:adjustRightInd w:val="0"/>
        <w:ind w:left="0" w:firstLine="708"/>
        <w:rPr>
          <w:sz w:val="28"/>
          <w:szCs w:val="28"/>
        </w:rPr>
      </w:pPr>
      <w:r w:rsidRPr="000B1013">
        <w:rPr>
          <w:sz w:val="28"/>
          <w:szCs w:val="28"/>
        </w:rPr>
        <w:t xml:space="preserve">Вариант 1 </w:t>
      </w:r>
      <w:r>
        <w:rPr>
          <w:sz w:val="28"/>
          <w:szCs w:val="28"/>
        </w:rPr>
        <w:t xml:space="preserve">Утвердить проект постановления администрации ГО «Александровск-Сахалинский район» </w:t>
      </w:r>
      <w:r w:rsidRPr="000B1013">
        <w:rPr>
          <w:sz w:val="28"/>
          <w:szCs w:val="28"/>
        </w:rPr>
        <w:t>«</w:t>
      </w:r>
      <w:bookmarkStart w:id="4" w:name="_Hlk179884400"/>
      <w:r w:rsidRPr="0089089C">
        <w:rPr>
          <w:sz w:val="28"/>
          <w:szCs w:val="28"/>
        </w:rPr>
        <w:t xml:space="preserve">Об утверждении Порядка предоставления субсидии на возмещение затрат гражданам, ведущим личное подсобное хозяйство, на содержание коров». </w:t>
      </w:r>
      <w:bookmarkEnd w:id="4"/>
      <w:r w:rsidRPr="000B1013">
        <w:rPr>
          <w:sz w:val="28"/>
          <w:szCs w:val="28"/>
        </w:rPr>
        <w:t xml:space="preserve">  </w:t>
      </w:r>
    </w:p>
    <w:p w14:paraId="511F236D" w14:textId="77777777" w:rsidR="00B45C2F" w:rsidRDefault="00990F13" w:rsidP="00990F13">
      <w:pPr>
        <w:autoSpaceDE w:val="0"/>
        <w:autoSpaceDN w:val="0"/>
        <w:adjustRightInd w:val="0"/>
        <w:ind w:left="0" w:firstLine="708"/>
        <w:rPr>
          <w:sz w:val="28"/>
          <w:szCs w:val="28"/>
        </w:rPr>
      </w:pPr>
      <w:r w:rsidRPr="00B9356B">
        <w:rPr>
          <w:b/>
          <w:sz w:val="28"/>
          <w:szCs w:val="28"/>
        </w:rPr>
        <w:lastRenderedPageBreak/>
        <w:t xml:space="preserve">5. Основные группы участников общественных отношений, интересы которых будут затронуты с принятием нормативного правового акта, оценка   их предполагаемых издержек и выгод: </w:t>
      </w:r>
      <w:r w:rsidR="00B45C2F">
        <w:rPr>
          <w:sz w:val="28"/>
          <w:szCs w:val="28"/>
        </w:rPr>
        <w:t xml:space="preserve">граждане ведущие ЛПХ. </w:t>
      </w:r>
    </w:p>
    <w:p w14:paraId="74585AE9" w14:textId="415ABD5B" w:rsidR="00990F13" w:rsidRDefault="00990F13" w:rsidP="00990F13">
      <w:pPr>
        <w:autoSpaceDE w:val="0"/>
        <w:autoSpaceDN w:val="0"/>
        <w:adjustRightInd w:val="0"/>
        <w:ind w:left="0" w:firstLine="708"/>
        <w:rPr>
          <w:b/>
          <w:sz w:val="28"/>
          <w:szCs w:val="28"/>
        </w:rPr>
      </w:pPr>
      <w:r w:rsidRPr="00B9356B">
        <w:rPr>
          <w:b/>
          <w:sz w:val="28"/>
          <w:szCs w:val="28"/>
        </w:rPr>
        <w:t>6. Выбранный вариант решения проблемы:</w:t>
      </w:r>
    </w:p>
    <w:p w14:paraId="04669B5E" w14:textId="269D0E0E" w:rsidR="000B1013" w:rsidRPr="000B1013" w:rsidRDefault="000B1013" w:rsidP="00B45C2F">
      <w:pPr>
        <w:autoSpaceDE w:val="0"/>
        <w:autoSpaceDN w:val="0"/>
        <w:adjustRightInd w:val="0"/>
        <w:ind w:left="0" w:firstLine="708"/>
        <w:rPr>
          <w:sz w:val="28"/>
          <w:szCs w:val="28"/>
        </w:rPr>
      </w:pPr>
      <w:r w:rsidRPr="000B1013">
        <w:rPr>
          <w:sz w:val="28"/>
          <w:szCs w:val="28"/>
        </w:rPr>
        <w:t>1</w:t>
      </w:r>
      <w:r w:rsidR="00657AF5">
        <w:rPr>
          <w:sz w:val="28"/>
          <w:szCs w:val="28"/>
        </w:rPr>
        <w:t>.</w:t>
      </w:r>
      <w:r w:rsidRPr="000B10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проект постановления администрации ГО «Александровск-Сахалинский район» </w:t>
      </w:r>
      <w:bookmarkStart w:id="5" w:name="_Hlk179884854"/>
      <w:r w:rsidR="00B45C2F" w:rsidRPr="0089089C">
        <w:rPr>
          <w:sz w:val="28"/>
          <w:szCs w:val="28"/>
        </w:rPr>
        <w:t xml:space="preserve">«Об утверждении Порядка предоставления субсидии на возмещение затрат гражданам, ведущим личное подсобное хозяйство, на содержание коров».  </w:t>
      </w:r>
      <w:bookmarkEnd w:id="5"/>
    </w:p>
    <w:p w14:paraId="50111A60" w14:textId="77777777" w:rsidR="00990F13" w:rsidRDefault="00990F13" w:rsidP="00990F13">
      <w:pPr>
        <w:pStyle w:val="ConsPlusNonformat"/>
        <w:ind w:left="-142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9356B">
        <w:rPr>
          <w:rFonts w:ascii="Times New Roman" w:hAnsi="Times New Roman" w:cs="Times New Roman"/>
          <w:b/>
          <w:sz w:val="28"/>
          <w:szCs w:val="28"/>
        </w:rPr>
        <w:t>7. Риски недостижения целей   правового   регулирования   или   возможные негативные последствия от принятия нормативного правового акта:</w:t>
      </w:r>
      <w:r w:rsidRPr="00B9356B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14:paraId="3B2DAC51" w14:textId="77777777" w:rsidR="00990F13" w:rsidRPr="00623B64" w:rsidRDefault="00990F13" w:rsidP="00990F13">
      <w:pPr>
        <w:pStyle w:val="ConsPlusNonformat"/>
        <w:ind w:left="-142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623B64">
        <w:rPr>
          <w:rFonts w:ascii="Times New Roman" w:hAnsi="Times New Roman" w:cs="Times New Roman"/>
          <w:b/>
          <w:sz w:val="28"/>
          <w:szCs w:val="28"/>
        </w:rPr>
        <w:t>8. Справка о проведении публичных консультаций</w:t>
      </w:r>
    </w:p>
    <w:p w14:paraId="6238784A" w14:textId="540F66E0" w:rsidR="00990F13" w:rsidRDefault="00990F13" w:rsidP="00990F13">
      <w:pPr>
        <w:pStyle w:val="ConsPlusNonformat"/>
        <w:ind w:firstLine="289"/>
        <w:contextualSpacing/>
        <w:rPr>
          <w:rFonts w:ascii="Times New Roman" w:hAnsi="Times New Roman" w:cs="Times New Roman"/>
          <w:sz w:val="28"/>
          <w:szCs w:val="28"/>
        </w:rPr>
      </w:pPr>
      <w:r w:rsidRPr="00623B64">
        <w:rPr>
          <w:rFonts w:ascii="Times New Roman" w:hAnsi="Times New Roman" w:cs="Times New Roman"/>
          <w:b/>
          <w:sz w:val="28"/>
          <w:szCs w:val="28"/>
        </w:rPr>
        <w:t>Срок проведения публичных консультаций</w:t>
      </w:r>
      <w:r w:rsidRPr="00623B64">
        <w:rPr>
          <w:rFonts w:ascii="Times New Roman" w:hAnsi="Times New Roman" w:cs="Times New Roman"/>
          <w:sz w:val="28"/>
          <w:szCs w:val="28"/>
        </w:rPr>
        <w:t xml:space="preserve">: </w:t>
      </w:r>
      <w:r w:rsidRPr="002F2413">
        <w:rPr>
          <w:rFonts w:ascii="Times New Roman" w:hAnsi="Times New Roman" w:cs="Times New Roman"/>
          <w:sz w:val="28"/>
          <w:szCs w:val="28"/>
        </w:rPr>
        <w:t xml:space="preserve">с </w:t>
      </w:r>
      <w:r w:rsidR="00B45C2F">
        <w:rPr>
          <w:rFonts w:ascii="Times New Roman" w:hAnsi="Times New Roman" w:cs="Times New Roman"/>
          <w:sz w:val="28"/>
          <w:szCs w:val="28"/>
        </w:rPr>
        <w:t>1</w:t>
      </w:r>
      <w:r w:rsidR="00E952AD">
        <w:rPr>
          <w:rFonts w:ascii="Times New Roman" w:hAnsi="Times New Roman" w:cs="Times New Roman"/>
          <w:sz w:val="28"/>
          <w:szCs w:val="28"/>
        </w:rPr>
        <w:t>3</w:t>
      </w:r>
      <w:r w:rsidR="00B45C2F">
        <w:rPr>
          <w:rFonts w:ascii="Times New Roman" w:hAnsi="Times New Roman" w:cs="Times New Roman"/>
          <w:sz w:val="28"/>
          <w:szCs w:val="28"/>
        </w:rPr>
        <w:t>.1</w:t>
      </w:r>
      <w:r w:rsidR="00E952AD">
        <w:rPr>
          <w:rFonts w:ascii="Times New Roman" w:hAnsi="Times New Roman" w:cs="Times New Roman"/>
          <w:sz w:val="28"/>
          <w:szCs w:val="28"/>
        </w:rPr>
        <w:t>2</w:t>
      </w:r>
      <w:r w:rsidR="00B45C2F">
        <w:rPr>
          <w:rFonts w:ascii="Times New Roman" w:hAnsi="Times New Roman" w:cs="Times New Roman"/>
          <w:sz w:val="28"/>
          <w:szCs w:val="28"/>
        </w:rPr>
        <w:t>.2024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2413">
        <w:rPr>
          <w:rFonts w:ascii="Times New Roman" w:hAnsi="Times New Roman" w:cs="Times New Roman"/>
          <w:sz w:val="28"/>
          <w:szCs w:val="28"/>
        </w:rPr>
        <w:t>г</w:t>
      </w:r>
      <w:r w:rsidRPr="008E53BA">
        <w:rPr>
          <w:rFonts w:ascii="Times New Roman" w:hAnsi="Times New Roman" w:cs="Times New Roman"/>
          <w:sz w:val="28"/>
          <w:szCs w:val="28"/>
        </w:rPr>
        <w:t xml:space="preserve">. по </w:t>
      </w:r>
      <w:r w:rsidR="00E952AD">
        <w:rPr>
          <w:rFonts w:ascii="Times New Roman" w:hAnsi="Times New Roman" w:cs="Times New Roman"/>
          <w:sz w:val="28"/>
          <w:szCs w:val="28"/>
        </w:rPr>
        <w:t>26</w:t>
      </w:r>
      <w:r w:rsidRPr="008E53BA">
        <w:rPr>
          <w:rFonts w:ascii="Times New Roman" w:hAnsi="Times New Roman" w:cs="Times New Roman"/>
          <w:sz w:val="28"/>
          <w:szCs w:val="28"/>
        </w:rPr>
        <w:t>.</w:t>
      </w:r>
      <w:r w:rsidR="00DE6E3D">
        <w:rPr>
          <w:rFonts w:ascii="Times New Roman" w:hAnsi="Times New Roman" w:cs="Times New Roman"/>
          <w:sz w:val="28"/>
          <w:szCs w:val="28"/>
        </w:rPr>
        <w:t>1</w:t>
      </w:r>
      <w:r w:rsidR="00E952AD">
        <w:rPr>
          <w:rFonts w:ascii="Times New Roman" w:hAnsi="Times New Roman" w:cs="Times New Roman"/>
          <w:sz w:val="28"/>
          <w:szCs w:val="28"/>
        </w:rPr>
        <w:t>2</w:t>
      </w:r>
      <w:r w:rsidRPr="008E53BA">
        <w:rPr>
          <w:rFonts w:ascii="Times New Roman" w:hAnsi="Times New Roman" w:cs="Times New Roman"/>
          <w:sz w:val="28"/>
          <w:szCs w:val="28"/>
        </w:rPr>
        <w:t>.202</w:t>
      </w:r>
      <w:r w:rsidR="00B45C2F">
        <w:rPr>
          <w:rFonts w:ascii="Times New Roman" w:hAnsi="Times New Roman" w:cs="Times New Roman"/>
          <w:sz w:val="28"/>
          <w:szCs w:val="28"/>
        </w:rPr>
        <w:t>4</w:t>
      </w:r>
      <w:r w:rsidR="00DE6E3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B6B990F" w14:textId="05678F9B" w:rsidR="00990F13" w:rsidRPr="00623B64" w:rsidRDefault="00990F13" w:rsidP="00990F13">
      <w:pPr>
        <w:pStyle w:val="ConsPlusNonformat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23B64">
        <w:rPr>
          <w:rFonts w:ascii="Times New Roman" w:hAnsi="Times New Roman" w:cs="Times New Roman"/>
          <w:b/>
          <w:sz w:val="28"/>
          <w:szCs w:val="28"/>
        </w:rPr>
        <w:t xml:space="preserve">Участники публичных </w:t>
      </w:r>
      <w:r w:rsidR="00B45C2F" w:rsidRPr="00623B64">
        <w:rPr>
          <w:rFonts w:ascii="Times New Roman" w:hAnsi="Times New Roman" w:cs="Times New Roman"/>
          <w:b/>
          <w:sz w:val="28"/>
          <w:szCs w:val="28"/>
        </w:rPr>
        <w:t>консультаций:</w:t>
      </w:r>
      <w:r w:rsidR="00B45C2F" w:rsidRPr="00623B64">
        <w:rPr>
          <w:rFonts w:ascii="Times New Roman" w:hAnsi="Times New Roman" w:cs="Times New Roman"/>
          <w:sz w:val="28"/>
          <w:szCs w:val="28"/>
        </w:rPr>
        <w:t xml:space="preserve"> </w:t>
      </w:r>
      <w:r w:rsidR="00B45C2F">
        <w:rPr>
          <w:rFonts w:ascii="Times New Roman" w:hAnsi="Times New Roman" w:cs="Times New Roman"/>
          <w:sz w:val="28"/>
          <w:szCs w:val="28"/>
        </w:rPr>
        <w:t>отсутствуют</w:t>
      </w:r>
      <w:r w:rsidR="000B101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9DB96AF" w14:textId="77777777" w:rsidR="00990F13" w:rsidRDefault="00990F13" w:rsidP="00990F13">
      <w:pPr>
        <w:pStyle w:val="ConsPlusNonformat"/>
        <w:ind w:left="-142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623B64">
        <w:rPr>
          <w:rFonts w:ascii="Times New Roman" w:hAnsi="Times New Roman" w:cs="Times New Roman"/>
          <w:b/>
          <w:sz w:val="28"/>
          <w:szCs w:val="28"/>
        </w:rPr>
        <w:t xml:space="preserve">Способ проведения публичных консультаций: </w:t>
      </w:r>
      <w:r w:rsidRPr="005022A9">
        <w:rPr>
          <w:rFonts w:ascii="Times New Roman" w:hAnsi="Times New Roman" w:cs="Times New Roman"/>
          <w:sz w:val="28"/>
          <w:szCs w:val="28"/>
        </w:rPr>
        <w:t>уведомления о   подготовке   проекта   нормативного правового акта в информационно-телекоммуникационной сети «Интернет» (полный электронный адрес): http://www.aleks-sakh.ru</w:t>
      </w:r>
      <w:proofErr w:type="gramStart"/>
      <w:r w:rsidRPr="005022A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022A9">
        <w:rPr>
          <w:rFonts w:ascii="Times New Roman" w:hAnsi="Times New Roman" w:cs="Times New Roman"/>
          <w:sz w:val="28"/>
          <w:szCs w:val="28"/>
        </w:rPr>
        <w:t xml:space="preserve"> и рассылка извещений на электронную почту субъектам.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30A74B" w14:textId="77777777" w:rsidR="00990F13" w:rsidRPr="00623B64" w:rsidRDefault="00990F13" w:rsidP="00990F13">
      <w:pPr>
        <w:pStyle w:val="ConsPlusNonformat"/>
        <w:ind w:left="-142" w:firstLine="851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23B64">
        <w:rPr>
          <w:rFonts w:ascii="Times New Roman" w:hAnsi="Times New Roman" w:cs="Times New Roman"/>
          <w:b/>
          <w:sz w:val="28"/>
          <w:szCs w:val="28"/>
        </w:rPr>
        <w:t xml:space="preserve">9. Иная информация, подлежащая отражению в отчете о проведении оценки регулирующего воздействия по усмотрению разработчика проекта нормативного правового акта: </w:t>
      </w:r>
      <w:r w:rsidRPr="00623B64">
        <w:rPr>
          <w:rFonts w:ascii="Times New Roman" w:hAnsi="Times New Roman" w:cs="Times New Roman"/>
          <w:sz w:val="28"/>
          <w:szCs w:val="28"/>
        </w:rPr>
        <w:t>отсутствует.</w:t>
      </w:r>
    </w:p>
    <w:p w14:paraId="5D8EBB6A" w14:textId="77777777" w:rsidR="00990F13" w:rsidRPr="00B9356B" w:rsidRDefault="00990F13" w:rsidP="00990F13">
      <w:pPr>
        <w:pStyle w:val="ConsPlusNonformat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14:paraId="47B8C32D" w14:textId="3E10C8CC" w:rsidR="00990F13" w:rsidRDefault="00990F13" w:rsidP="00990F1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24F41AFE" w14:textId="43BC56CB" w:rsidR="000B1013" w:rsidRDefault="000B1013" w:rsidP="00990F1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2B5A7F64" w14:textId="49D5EA68" w:rsidR="000B1013" w:rsidRDefault="000B1013" w:rsidP="00990F1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2E8E71C6" w14:textId="77777777" w:rsidR="000B1013" w:rsidRPr="00B9356B" w:rsidRDefault="000B1013" w:rsidP="00990F1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16245DE2" w14:textId="77777777" w:rsidR="00990F13" w:rsidRPr="00B9356B" w:rsidRDefault="00990F13" w:rsidP="00990F1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0C3253FD" w14:textId="08750BB8" w:rsidR="00990F13" w:rsidRDefault="00DE6E3D" w:rsidP="00990F1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– эксперт отдела</w:t>
      </w:r>
      <w:r w:rsidR="00990F13">
        <w:rPr>
          <w:rFonts w:ascii="Times New Roman" w:hAnsi="Times New Roman" w:cs="Times New Roman"/>
          <w:sz w:val="28"/>
          <w:szCs w:val="28"/>
        </w:rPr>
        <w:t xml:space="preserve"> экономического развития</w:t>
      </w:r>
    </w:p>
    <w:p w14:paraId="01CCBCD2" w14:textId="77777777" w:rsidR="00990F13" w:rsidRDefault="00990F13" w:rsidP="00990F1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14:paraId="267488B3" w14:textId="4B4A3389" w:rsidR="00990F13" w:rsidRPr="00B9356B" w:rsidRDefault="00990F13" w:rsidP="00990F1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«Александровск-Сахалинский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район»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DE6E3D">
        <w:rPr>
          <w:rFonts w:ascii="Times New Roman" w:hAnsi="Times New Roman" w:cs="Times New Roman"/>
          <w:sz w:val="28"/>
          <w:szCs w:val="28"/>
        </w:rPr>
        <w:t xml:space="preserve">А.С. Юлдошева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FAD0EA6" w14:textId="77777777" w:rsidR="00990F13" w:rsidRDefault="00990F13" w:rsidP="00990F1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0D17DC10" w14:textId="77777777" w:rsidR="00990F13" w:rsidRDefault="00990F13" w:rsidP="00990F1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6761F88C" w14:textId="77777777" w:rsidR="00990F13" w:rsidRDefault="00990F13" w:rsidP="00990F1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34890F8B" w14:textId="77777777" w:rsidR="00990F13" w:rsidRDefault="00990F13" w:rsidP="00990F1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09260491" w14:textId="77777777" w:rsidR="00990F13" w:rsidRPr="00B9356B" w:rsidRDefault="00990F13" w:rsidP="00990F1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1289E394" w14:textId="77777777" w:rsidR="00990F13" w:rsidRPr="00B9356B" w:rsidRDefault="00990F13" w:rsidP="00990F1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4EEC6162" w14:textId="77777777" w:rsidR="00990F13" w:rsidRPr="00B9356B" w:rsidRDefault="00990F13" w:rsidP="00990F13">
      <w:pPr>
        <w:pStyle w:val="ConsPlusNormal"/>
        <w:rPr>
          <w:sz w:val="28"/>
          <w:szCs w:val="28"/>
        </w:rPr>
      </w:pPr>
      <w:r w:rsidRPr="00B9356B">
        <w:rPr>
          <w:sz w:val="28"/>
          <w:szCs w:val="28"/>
        </w:rPr>
        <w:t xml:space="preserve"> </w:t>
      </w:r>
    </w:p>
    <w:p w14:paraId="377E1B48" w14:textId="77777777" w:rsidR="00AA780A" w:rsidRPr="00990F13" w:rsidRDefault="00AA780A" w:rsidP="00990F13"/>
    <w:sectPr w:rsidR="00AA780A" w:rsidRPr="00990F13" w:rsidSect="00B9356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C77"/>
    <w:rsid w:val="00005989"/>
    <w:rsid w:val="000B1013"/>
    <w:rsid w:val="00295062"/>
    <w:rsid w:val="003303C8"/>
    <w:rsid w:val="00332D05"/>
    <w:rsid w:val="00354AB1"/>
    <w:rsid w:val="004A0B93"/>
    <w:rsid w:val="004E608D"/>
    <w:rsid w:val="004F30FF"/>
    <w:rsid w:val="00657AF5"/>
    <w:rsid w:val="00786DD8"/>
    <w:rsid w:val="00817292"/>
    <w:rsid w:val="00920F2C"/>
    <w:rsid w:val="00990F13"/>
    <w:rsid w:val="009E4D11"/>
    <w:rsid w:val="009E71E0"/>
    <w:rsid w:val="00A07978"/>
    <w:rsid w:val="00A85B77"/>
    <w:rsid w:val="00AA3E35"/>
    <w:rsid w:val="00AA780A"/>
    <w:rsid w:val="00B45C2F"/>
    <w:rsid w:val="00C957DF"/>
    <w:rsid w:val="00CA11F8"/>
    <w:rsid w:val="00D65724"/>
    <w:rsid w:val="00DE6E3D"/>
    <w:rsid w:val="00E55CE6"/>
    <w:rsid w:val="00E61C77"/>
    <w:rsid w:val="00E952AD"/>
    <w:rsid w:val="00F055AA"/>
    <w:rsid w:val="00F42A75"/>
    <w:rsid w:val="00F8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98920"/>
  <w15:chartTrackingRefBased/>
  <w15:docId w15:val="{9A118D8D-10DC-45BC-AF06-50CAE756B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0F13"/>
    <w:pPr>
      <w:spacing w:after="0" w:line="240" w:lineRule="auto"/>
      <w:ind w:left="420" w:hanging="4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07978"/>
    <w:pPr>
      <w:widowControl w:val="0"/>
      <w:autoSpaceDE w:val="0"/>
      <w:autoSpaceDN w:val="0"/>
      <w:spacing w:after="0" w:line="240" w:lineRule="auto"/>
      <w:ind w:left="420" w:hanging="42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unhideWhenUsed/>
    <w:rsid w:val="00A07978"/>
    <w:rPr>
      <w:color w:val="0000FF"/>
      <w:u w:val="single"/>
    </w:rPr>
  </w:style>
  <w:style w:type="table" w:styleId="a4">
    <w:name w:val="Table Grid"/>
    <w:basedOn w:val="a1"/>
    <w:uiPriority w:val="39"/>
    <w:rsid w:val="00A07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303C8"/>
    <w:pPr>
      <w:ind w:left="0" w:firstLine="0"/>
      <w:jc w:val="left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3303C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990F13"/>
    <w:pPr>
      <w:widowControl w:val="0"/>
      <w:autoSpaceDE w:val="0"/>
      <w:autoSpaceDN w:val="0"/>
      <w:spacing w:after="0" w:line="240" w:lineRule="auto"/>
      <w:ind w:left="420" w:hanging="420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 Spacing"/>
    <w:uiPriority w:val="1"/>
    <w:qFormat/>
    <w:rsid w:val="00E952A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Слепченко Александра С.</dc:creator>
  <cp:keywords/>
  <dc:description/>
  <cp:lastModifiedBy>Юлдошева Александра С.</cp:lastModifiedBy>
  <cp:revision>25</cp:revision>
  <cp:lastPrinted>2024-10-15T00:42:00Z</cp:lastPrinted>
  <dcterms:created xsi:type="dcterms:W3CDTF">2018-01-09T03:55:00Z</dcterms:created>
  <dcterms:modified xsi:type="dcterms:W3CDTF">2024-12-12T22:26:00Z</dcterms:modified>
</cp:coreProperties>
</file>